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2B" w:rsidRPr="00370522" w:rsidRDefault="00AB642B" w:rsidP="00AB64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522">
        <w:rPr>
          <w:rFonts w:ascii="Times New Roman" w:eastAsia="Times New Roman" w:hAnsi="Times New Roman" w:cs="Times New Roman"/>
          <w:sz w:val="28"/>
          <w:szCs w:val="28"/>
        </w:rPr>
        <w:t>МИНИСТЕРСТВО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И </w:t>
      </w:r>
      <w:r w:rsidRPr="00370522">
        <w:rPr>
          <w:rFonts w:ascii="Times New Roman" w:eastAsia="Times New Roman" w:hAnsi="Times New Roman" w:cs="Times New Roman"/>
          <w:sz w:val="28"/>
          <w:szCs w:val="28"/>
        </w:rPr>
        <w:t>НАУКИ НИЖЕГОРОДСКОЙ ОБЛАСТИ</w:t>
      </w: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263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26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33263">
        <w:rPr>
          <w:rFonts w:ascii="Times New Roman" w:eastAsia="Times New Roman" w:hAnsi="Times New Roman" w:cs="Times New Roman"/>
          <w:b/>
          <w:bCs/>
          <w:sz w:val="28"/>
          <w:szCs w:val="28"/>
        </w:rPr>
        <w:t>Лукояновский</w:t>
      </w:r>
      <w:proofErr w:type="spellEnd"/>
      <w:r w:rsidRPr="00833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педагогический колледж имени А.М.Горького»</w:t>
      </w: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263">
        <w:rPr>
          <w:rFonts w:ascii="Times New Roman" w:eastAsia="Times New Roman" w:hAnsi="Times New Roman" w:cs="Times New Roman"/>
          <w:b/>
          <w:bCs/>
          <w:sz w:val="28"/>
          <w:szCs w:val="28"/>
        </w:rPr>
        <w:t>(ГБПОУ ЛПК)</w:t>
      </w: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33263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F60F19" w:rsidRPr="00833263" w:rsidRDefault="00F60F19" w:rsidP="00F60F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Default="005E2DCC" w:rsidP="005E2D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Зам. по ВР</w:t>
      </w:r>
      <w:r w:rsidR="00F60F19" w:rsidRPr="00833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60F19" w:rsidRPr="00833263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А. Климова</w:t>
      </w:r>
    </w:p>
    <w:p w:rsidR="00F60F19" w:rsidRDefault="00F60F19" w:rsidP="00F60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Default="00F60F19" w:rsidP="00F60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Default="00F60F19" w:rsidP="00F60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Pr="00833263" w:rsidRDefault="00F60F19" w:rsidP="00F60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Pr="00833263" w:rsidRDefault="00D73CFB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02.01 </w:t>
      </w:r>
      <w:r w:rsidR="00F60F19" w:rsidRPr="00833263">
        <w:rPr>
          <w:rFonts w:ascii="Times New Roman" w:eastAsia="Times New Roman" w:hAnsi="Times New Roman" w:cs="Times New Roman"/>
          <w:b/>
          <w:bCs/>
          <w:sz w:val="48"/>
          <w:szCs w:val="48"/>
        </w:rPr>
        <w:t>План работы</w:t>
      </w: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33263">
        <w:rPr>
          <w:rFonts w:ascii="Times New Roman" w:eastAsia="Times New Roman" w:hAnsi="Times New Roman" w:cs="Times New Roman"/>
          <w:b/>
          <w:bCs/>
          <w:sz w:val="48"/>
          <w:szCs w:val="48"/>
        </w:rPr>
        <w:t>педагога-психолога Симоновой Е.С.</w:t>
      </w: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33263">
        <w:rPr>
          <w:rFonts w:ascii="Times New Roman" w:eastAsia="Times New Roman" w:hAnsi="Times New Roman" w:cs="Times New Roman"/>
          <w:b/>
          <w:bCs/>
          <w:sz w:val="48"/>
          <w:szCs w:val="48"/>
        </w:rPr>
        <w:t>на 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23</w:t>
      </w:r>
      <w:r w:rsidRPr="00833263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24</w:t>
      </w:r>
      <w:r w:rsidRPr="0083326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Default="00F60F19" w:rsidP="00F60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42B" w:rsidRPr="00833263" w:rsidRDefault="00AB642B" w:rsidP="00F60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Pr="00833263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263">
        <w:rPr>
          <w:rFonts w:ascii="Times New Roman" w:eastAsia="Times New Roman" w:hAnsi="Times New Roman" w:cs="Times New Roman"/>
          <w:sz w:val="28"/>
          <w:szCs w:val="28"/>
        </w:rPr>
        <w:t xml:space="preserve">Лукоянов –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B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ль: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4D0098">
        <w:rPr>
          <w:rFonts w:ascii="Times New Roman" w:eastAsia="Times New Roman" w:hAnsi="Times New Roman" w:cs="Times New Roman"/>
          <w:bCs/>
          <w:sz w:val="28"/>
          <w:szCs w:val="28"/>
        </w:rPr>
        <w:t>Организация активного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сотрудничества администрации, педагогов, студентов и родителей между собой, а также внешних социальных структур для оказания реальной квалифицированной всесторонней и своевременной помощи студентам и преподавателям по защите их личностных прав и предупреждения их нарушения.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Содействие созданию благоприятного социально-психологического климата в коллективе.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Оказание комплексной социально-психологической поддержки всем участникам образовательного процесса.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Создание в колледже единого воспитательного пространства, обеспечивающего развитие студентов, их самоопределения и самореализации, как личности и как индивидуальности с установкой на будущую профессиональную деятельность.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Формирование воспитательного пространства в колледже.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Способствование развитию у студентов готовности к профессиональному и социальному самоопределению. 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Развитие профессиональной компетенции.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Формирование потребности в здоровом образе жизни у студентов.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Формирование трудовой мотивации, обучение основным принципам построения профессиональной карьеры и навыкам поведения на рынке труда.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Проведение профилактической работы и пропаганда здорового образа жизни среди студентов, педагогов, родителей.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Формирование профессиональных качеств личности.</w:t>
      </w:r>
    </w:p>
    <w:p w:rsidR="005E52BB" w:rsidRDefault="005E52BB" w:rsidP="005E52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Проведение консультативно-просветительской работы среди студентов, педагогических работников, родителей.</w:t>
      </w:r>
    </w:p>
    <w:p w:rsidR="005E52BB" w:rsidRPr="000A79F4" w:rsidRDefault="005E52BB" w:rsidP="005E52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Усиленная индивидуальная работа с детьми «группы риска» и детьми, стоящими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внутриколледжном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учёте.</w:t>
      </w:r>
    </w:p>
    <w:p w:rsidR="005E52BB" w:rsidRDefault="005E52BB" w:rsidP="005E52BB"/>
    <w:p w:rsidR="005E52BB" w:rsidRDefault="005E52BB" w:rsidP="005E52BB"/>
    <w:p w:rsidR="005E52BB" w:rsidRDefault="005E52BB" w:rsidP="005E52BB"/>
    <w:p w:rsidR="005E52BB" w:rsidRDefault="005E52BB" w:rsidP="005E52BB"/>
    <w:tbl>
      <w:tblPr>
        <w:tblStyle w:val="a4"/>
        <w:tblW w:w="0" w:type="auto"/>
        <w:tblLook w:val="04A0"/>
      </w:tblPr>
      <w:tblGrid>
        <w:gridCol w:w="2453"/>
        <w:gridCol w:w="10"/>
        <w:gridCol w:w="2449"/>
        <w:gridCol w:w="14"/>
        <w:gridCol w:w="2465"/>
        <w:gridCol w:w="25"/>
        <w:gridCol w:w="2438"/>
        <w:gridCol w:w="18"/>
        <w:gridCol w:w="2450"/>
        <w:gridCol w:w="2464"/>
      </w:tblGrid>
      <w:tr w:rsidR="005E52BB" w:rsidTr="008C3AF2">
        <w:tc>
          <w:tcPr>
            <w:tcW w:w="2453" w:type="dxa"/>
          </w:tcPr>
          <w:p w:rsidR="005E52BB" w:rsidRPr="00745A6F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459" w:type="dxa"/>
            <w:gridSpan w:val="2"/>
          </w:tcPr>
          <w:p w:rsidR="005E52BB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E52BB" w:rsidRPr="001A43B8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04" w:type="dxa"/>
            <w:gridSpan w:val="3"/>
          </w:tcPr>
          <w:p w:rsidR="005E52BB" w:rsidRPr="001A43B8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56" w:type="dxa"/>
            <w:gridSpan w:val="2"/>
          </w:tcPr>
          <w:p w:rsidR="005E52BB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</w:t>
            </w:r>
          </w:p>
          <w:p w:rsidR="005E52BB" w:rsidRPr="001A43B8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50" w:type="dxa"/>
          </w:tcPr>
          <w:p w:rsidR="005E52BB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5E52BB" w:rsidRPr="001A43B8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64" w:type="dxa"/>
          </w:tcPr>
          <w:p w:rsidR="005E52BB" w:rsidRPr="001A43B8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E52BB" w:rsidTr="008671B3">
        <w:trPr>
          <w:trHeight w:val="711"/>
        </w:trPr>
        <w:tc>
          <w:tcPr>
            <w:tcW w:w="14786" w:type="dxa"/>
            <w:gridSpan w:val="10"/>
          </w:tcPr>
          <w:p w:rsidR="005E52BB" w:rsidRDefault="005E52BB" w:rsidP="008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Pr="00975352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975352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Диагностика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504" w:type="dxa"/>
            <w:gridSpan w:val="3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и тестирование студентов: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личностной сферы по методике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адаптации к обучению в колледже по методике «Самооценка психологической адаптивности»;</w:t>
            </w:r>
          </w:p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направленность по методике Е.А. Климова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и индивидуальных особенностей обучающихся</w:t>
            </w:r>
          </w:p>
        </w:tc>
        <w:tc>
          <w:tcPr>
            <w:tcW w:w="2450" w:type="dxa"/>
          </w:tcPr>
          <w:p w:rsidR="005E52BB" w:rsidRPr="002613E8" w:rsidRDefault="005E52BB" w:rsidP="00C2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5E52BB" w:rsidRPr="002613E8" w:rsidRDefault="005E52BB" w:rsidP="00AB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воспитательной работе, зав. отделением 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5302DE">
              <w:rPr>
                <w:rFonts w:ascii="Times New Roman" w:hAnsi="Times New Roman" w:cs="Times New Roman"/>
                <w:sz w:val="24"/>
                <w:szCs w:val="24"/>
              </w:rPr>
              <w:t xml:space="preserve"> 1,2,3,</w:t>
            </w:r>
            <w:r w:rsidR="00985304">
              <w:rPr>
                <w:rFonts w:ascii="Times New Roman" w:hAnsi="Times New Roman" w:cs="Times New Roman"/>
                <w:sz w:val="24"/>
                <w:szCs w:val="24"/>
              </w:rPr>
              <w:t xml:space="preserve">4 курса 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</w:t>
            </w:r>
          </w:p>
        </w:tc>
        <w:tc>
          <w:tcPr>
            <w:tcW w:w="2504" w:type="dxa"/>
            <w:gridSpan w:val="3"/>
          </w:tcPr>
          <w:p w:rsidR="005E52BB" w:rsidRPr="002613E8" w:rsidRDefault="00985304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лиц, обучающихся в общеобразовательных организациях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образовательных организациях, а так же в образовательных организациях высшего образования Нижегородской области с использованием Единой методики социально-психологического тестирования </w:t>
            </w:r>
          </w:p>
        </w:tc>
        <w:tc>
          <w:tcPr>
            <w:tcW w:w="2456" w:type="dxa"/>
            <w:gridSpan w:val="2"/>
          </w:tcPr>
          <w:p w:rsidR="00985304" w:rsidRDefault="00985304" w:rsidP="0098530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сильных и ресурсных особенностей личности обучающихся,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стрессовой ситуации, различные формы рискового поведения</w:t>
            </w:r>
          </w:p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985304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64" w:type="dxa"/>
          </w:tcPr>
          <w:p w:rsidR="005E52BB" w:rsidRPr="002613E8" w:rsidRDefault="007405FC" w:rsidP="0074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тделениями,  п</w:t>
            </w:r>
            <w:r w:rsidR="005E52B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-психолог, социальный  педагог</w:t>
            </w:r>
            <w:r w:rsidR="005E52BB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1 курса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процесса адаптации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психологической адаптации в новом студенческом коллективе </w:t>
            </w: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</w:t>
            </w:r>
            <w:r w:rsidR="004565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особенностей внутригрупповых связей и иерархии в малых группах по методике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Морено «Социометрия»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межличностных отношений в студенческих коллективах</w:t>
            </w:r>
          </w:p>
        </w:tc>
        <w:tc>
          <w:tcPr>
            <w:tcW w:w="2450" w:type="dxa"/>
          </w:tcPr>
          <w:p w:rsidR="005E52BB" w:rsidRPr="002613E8" w:rsidRDefault="005E52BB" w:rsidP="008C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8C4F94" w:rsidTr="008C3AF2">
        <w:tc>
          <w:tcPr>
            <w:tcW w:w="2453" w:type="dxa"/>
          </w:tcPr>
          <w:p w:rsidR="008C4F94" w:rsidRDefault="008C4F94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459" w:type="dxa"/>
            <w:gridSpan w:val="2"/>
          </w:tcPr>
          <w:p w:rsidR="008C4F94" w:rsidRDefault="008C4F94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504" w:type="dxa"/>
            <w:gridSpan w:val="3"/>
          </w:tcPr>
          <w:p w:rsidR="008C4F94" w:rsidRDefault="008C4F94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И.П. Капустиной и М.И. Шиловой</w:t>
            </w:r>
          </w:p>
        </w:tc>
        <w:tc>
          <w:tcPr>
            <w:tcW w:w="2456" w:type="dxa"/>
            <w:gridSpan w:val="2"/>
          </w:tcPr>
          <w:p w:rsidR="008C4F94" w:rsidRDefault="008C4F94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и эффективности воспитательного процесса</w:t>
            </w:r>
          </w:p>
        </w:tc>
        <w:tc>
          <w:tcPr>
            <w:tcW w:w="2450" w:type="dxa"/>
          </w:tcPr>
          <w:p w:rsidR="008C4F94" w:rsidRDefault="0045654F" w:rsidP="008C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8C4F94" w:rsidRDefault="0045654F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психологической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работе педагога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работы колледжа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студентов к педагогической деятельности</w:t>
            </w: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производственной практике 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1C3DCE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Коррекционно-развивающая деятельность 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504" w:type="dxa"/>
            <w:gridSpan w:val="3"/>
            <w:shd w:val="clear" w:color="auto" w:fill="FFFFFF" w:themeFill="background1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Адаптационные тренинги: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тренинг на знакомство;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тренинг на сплочение</w:t>
            </w:r>
          </w:p>
          <w:p w:rsidR="005E52BB" w:rsidRPr="0045654F" w:rsidRDefault="005E52BB" w:rsidP="00867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студенческой группы и построений командного взаимодействия</w:t>
            </w:r>
          </w:p>
        </w:tc>
        <w:tc>
          <w:tcPr>
            <w:tcW w:w="2450" w:type="dxa"/>
          </w:tcPr>
          <w:p w:rsidR="005E52BB" w:rsidRPr="002613E8" w:rsidRDefault="00C23D11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52B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</w:t>
            </w:r>
            <w:r w:rsidR="005302DE">
              <w:rPr>
                <w:rFonts w:ascii="Times New Roman" w:hAnsi="Times New Roman" w:cs="Times New Roman"/>
                <w:sz w:val="24"/>
                <w:szCs w:val="24"/>
              </w:rPr>
              <w:t>«Пути преодоления трудностей в период прохождения практики»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помощь в преодолении психологических трудностей при прохождении педагогической практики</w:t>
            </w:r>
          </w:p>
        </w:tc>
        <w:tc>
          <w:tcPr>
            <w:tcW w:w="2450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зам. директора по производственной практики </w:t>
            </w:r>
            <w:proofErr w:type="gramEnd"/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5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</w:t>
            </w:r>
            <w:r w:rsidR="004565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530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504" w:type="dxa"/>
            <w:gridSpan w:val="3"/>
            <w:shd w:val="clear" w:color="auto" w:fill="FFFFFF" w:themeFill="background1"/>
          </w:tcPr>
          <w:p w:rsidR="00EC3F97" w:rsidRPr="003B780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 сплочение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студенческой группы и построений командного взаимодействия</w:t>
            </w:r>
          </w:p>
        </w:tc>
        <w:tc>
          <w:tcPr>
            <w:tcW w:w="2450" w:type="dxa"/>
          </w:tcPr>
          <w:p w:rsidR="005E52BB" w:rsidRPr="002613E8" w:rsidRDefault="0045654F" w:rsidP="0045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3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E52BB" w:rsidTr="008C3AF2">
        <w:trPr>
          <w:trHeight w:val="1403"/>
        </w:trPr>
        <w:tc>
          <w:tcPr>
            <w:tcW w:w="2453" w:type="dxa"/>
          </w:tcPr>
          <w:p w:rsidR="005E52BB" w:rsidRDefault="00D41BB5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459" w:type="dxa"/>
            <w:gridSpan w:val="2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504" w:type="dxa"/>
            <w:gridSpan w:val="3"/>
          </w:tcPr>
          <w:p w:rsidR="005E52BB" w:rsidRDefault="00D41BB5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</w:t>
            </w:r>
            <w:r w:rsidR="001E4CE4">
              <w:rPr>
                <w:rFonts w:ascii="Times New Roman" w:hAnsi="Times New Roman" w:cs="Times New Roman"/>
                <w:sz w:val="24"/>
                <w:szCs w:val="24"/>
              </w:rPr>
              <w:t>Будь толерантным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5E52BB" w:rsidRDefault="001E4CE4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уважения друг к другу, к обычаям, традициям и культуре разных народов, развитие самосознания</w:t>
            </w:r>
          </w:p>
        </w:tc>
        <w:tc>
          <w:tcPr>
            <w:tcW w:w="2450" w:type="dxa"/>
          </w:tcPr>
          <w:p w:rsidR="005E52BB" w:rsidRDefault="00140C36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E52BB" w:rsidTr="008C3AF2">
        <w:trPr>
          <w:trHeight w:val="1346"/>
        </w:trPr>
        <w:tc>
          <w:tcPr>
            <w:tcW w:w="2453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  <w:r w:rsidR="00CB6D1F">
              <w:rPr>
                <w:rFonts w:ascii="Times New Roman" w:hAnsi="Times New Roman" w:cs="Times New Roman"/>
                <w:sz w:val="24"/>
                <w:szCs w:val="24"/>
              </w:rPr>
              <w:t xml:space="preserve"> 4 курса</w:t>
            </w:r>
          </w:p>
        </w:tc>
        <w:tc>
          <w:tcPr>
            <w:tcW w:w="2459" w:type="dxa"/>
            <w:gridSpan w:val="2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504" w:type="dxa"/>
            <w:gridSpan w:val="3"/>
          </w:tcPr>
          <w:p w:rsidR="005E52BB" w:rsidRDefault="00CB6D1F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«Готов ли ты к работе?»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помощь в преодолении психологических трудностей при трудоустройстве и поиске работы</w:t>
            </w:r>
          </w:p>
        </w:tc>
        <w:tc>
          <w:tcPr>
            <w:tcW w:w="2450" w:type="dxa"/>
          </w:tcPr>
          <w:p w:rsidR="005E52BB" w:rsidRDefault="00CB6D1F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64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CB6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7C032F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Консультирование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первокурсниками, слабо адаптированными к новым условиям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504" w:type="dxa"/>
            <w:gridSpan w:val="3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сиротами, инвалидами, студентами из многодетных и малообеспеченных семей</w:t>
            </w:r>
          </w:p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 педагог 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профилактические беседы для «трудных подростков», студентов «группы риска»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зам. директора по ВР</w:t>
            </w:r>
          </w:p>
        </w:tc>
      </w:tr>
      <w:tr w:rsidR="005E52BB" w:rsidTr="008C3AF2">
        <w:tc>
          <w:tcPr>
            <w:tcW w:w="2453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59" w:type="dxa"/>
            <w:gridSpan w:val="2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504" w:type="dxa"/>
            <w:gridSpan w:val="3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студентами по социально-психологическим вопросам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337159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Профилактика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профилактика </w:t>
            </w:r>
          </w:p>
        </w:tc>
        <w:tc>
          <w:tcPr>
            <w:tcW w:w="2504" w:type="dxa"/>
            <w:gridSpan w:val="3"/>
          </w:tcPr>
          <w:p w:rsidR="005E52BB" w:rsidRPr="002613E8" w:rsidRDefault="00FF79C5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курения и наркомании 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FF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употреблению спиртных напитков </w:t>
            </w:r>
          </w:p>
        </w:tc>
        <w:tc>
          <w:tcPr>
            <w:tcW w:w="2450" w:type="dxa"/>
          </w:tcPr>
          <w:p w:rsidR="005E52BB" w:rsidRPr="002613E8" w:rsidRDefault="00FF79C5" w:rsidP="00AB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 согласованию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руководителями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среди подростков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суицидальных действий</w:t>
            </w:r>
          </w:p>
        </w:tc>
        <w:tc>
          <w:tcPr>
            <w:tcW w:w="2450" w:type="dxa"/>
          </w:tcPr>
          <w:p w:rsidR="005E52BB" w:rsidRPr="002613E8" w:rsidRDefault="00AB642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 согласованию руководителями групп)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5E52BB" w:rsidTr="008C3AF2">
        <w:trPr>
          <w:trHeight w:val="1427"/>
        </w:trPr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СПИД и ВИЧ инфекции</w:t>
            </w:r>
          </w:p>
        </w:tc>
        <w:tc>
          <w:tcPr>
            <w:tcW w:w="2456" w:type="dxa"/>
            <w:gridSpan w:val="2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проблемой ВИЧ/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AB642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 согласованию руководителями групп)</w:t>
            </w:r>
          </w:p>
        </w:tc>
        <w:tc>
          <w:tcPr>
            <w:tcW w:w="2464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BB" w:rsidTr="008C3AF2">
        <w:trPr>
          <w:trHeight w:val="1515"/>
        </w:trPr>
        <w:tc>
          <w:tcPr>
            <w:tcW w:w="2453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59" w:type="dxa"/>
            <w:gridSpan w:val="2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04" w:type="dxa"/>
            <w:gridSpan w:val="3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«Учимся жить без конфликтов»</w:t>
            </w:r>
          </w:p>
        </w:tc>
        <w:tc>
          <w:tcPr>
            <w:tcW w:w="2456" w:type="dxa"/>
            <w:gridSpan w:val="2"/>
          </w:tcPr>
          <w:p w:rsidR="005E52BB" w:rsidRDefault="005577C2" w:rsidP="005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определять особенности поведения в конфликтной ситуации. Обучение способам выхода из конфликтной ситуации. Укрепление доверительных отношений  </w:t>
            </w:r>
          </w:p>
        </w:tc>
        <w:tc>
          <w:tcPr>
            <w:tcW w:w="2450" w:type="dxa"/>
          </w:tcPr>
          <w:p w:rsidR="005E52BB" w:rsidRDefault="00AB642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 согласованию руководителями групп)</w:t>
            </w:r>
          </w:p>
        </w:tc>
        <w:tc>
          <w:tcPr>
            <w:tcW w:w="2464" w:type="dxa"/>
            <w:shd w:val="clear" w:color="auto" w:fill="FFFFFF" w:themeFill="background1"/>
          </w:tcPr>
          <w:p w:rsidR="005577C2" w:rsidRPr="003B780B" w:rsidRDefault="005577C2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5317D7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Просвещение</w:t>
            </w:r>
          </w:p>
        </w:tc>
      </w:tr>
      <w:tr w:rsidR="005E52BB" w:rsidTr="008C3AF2">
        <w:trPr>
          <w:trHeight w:val="1609"/>
        </w:trPr>
        <w:tc>
          <w:tcPr>
            <w:tcW w:w="2453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2459" w:type="dxa"/>
            <w:gridSpan w:val="2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504" w:type="dxa"/>
            <w:gridSpan w:val="3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результатам психологической диагностики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52BB" w:rsidTr="008C3AF2">
        <w:trPr>
          <w:trHeight w:val="1421"/>
        </w:trPr>
        <w:tc>
          <w:tcPr>
            <w:tcW w:w="2453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59" w:type="dxa"/>
            <w:gridSpan w:val="2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504" w:type="dxa"/>
            <w:gridSpan w:val="3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консультирование, выявление профессиональных планов и намерений (уточнение возможных направлений профессиональной деятельности, а также вариантов занятости с учетом ситуации на рынке труда)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Default="007E38C4" w:rsidP="007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64" w:type="dxa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руководители групп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Pr="00E8458C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КОЛЛЕКТИВ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5A0FC0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Просвещение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AB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руководителей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результатам психологической диагностики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Pr="002613E8" w:rsidRDefault="005E52BB" w:rsidP="00AB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504" w:type="dxa"/>
            <w:gridSpan w:val="3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обучения, воспитания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Pr="00E8458C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0C5B7A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Консультирование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D66549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Просветительская работа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родительском собрании 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BB" w:rsidRPr="00E8458C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157056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психологической службы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картотеки диагностической методики, комплектование инструментария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2C600D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законодательной базы, тематических презентаций,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библиотечки кабинета психологической и педагогической литературы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семинарах педагогов-психологов, педагогических советах, научных конференциях и пр.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студентов на дому с целью обследования жилищных условий, психологического климата и др.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администрация, классные руководители</w:t>
            </w: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DB2105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Экспертная работа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совете профилактики правонарушений и асоциального поведения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64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BB" w:rsidTr="008671B3">
        <w:tc>
          <w:tcPr>
            <w:tcW w:w="14786" w:type="dxa"/>
            <w:gridSpan w:val="10"/>
          </w:tcPr>
          <w:p w:rsidR="005E52BB" w:rsidRPr="00AC25CF" w:rsidRDefault="005E52BB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Проектная деятельность</w:t>
            </w:r>
          </w:p>
        </w:tc>
      </w:tr>
      <w:tr w:rsidR="005E52BB" w:rsidTr="008C3AF2">
        <w:tc>
          <w:tcPr>
            <w:tcW w:w="2453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5E52BB" w:rsidRPr="002613E8" w:rsidRDefault="005E52BB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2290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коррекционно-развивающих, консультационных, просветительских и профилактических занятий   </w:t>
            </w:r>
          </w:p>
        </w:tc>
        <w:tc>
          <w:tcPr>
            <w:tcW w:w="2456" w:type="dxa"/>
            <w:gridSpan w:val="2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E52BB" w:rsidRPr="002613E8" w:rsidRDefault="005E52BB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5E52BB" w:rsidRPr="002613E8" w:rsidRDefault="005E52BB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3AF2" w:rsidTr="007D4041">
        <w:tc>
          <w:tcPr>
            <w:tcW w:w="14786" w:type="dxa"/>
            <w:gridSpan w:val="10"/>
          </w:tcPr>
          <w:p w:rsidR="008C3AF2" w:rsidRPr="008C3AF2" w:rsidRDefault="008C3AF2" w:rsidP="00AB6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Статистический отчёт </w:t>
            </w:r>
          </w:p>
        </w:tc>
      </w:tr>
      <w:tr w:rsidR="008C3AF2" w:rsidTr="008C3AF2">
        <w:trPr>
          <w:trHeight w:val="61"/>
        </w:trPr>
        <w:tc>
          <w:tcPr>
            <w:tcW w:w="2463" w:type="dxa"/>
            <w:gridSpan w:val="2"/>
          </w:tcPr>
          <w:p w:rsidR="008C3AF2" w:rsidRPr="008C3AF2" w:rsidRDefault="008C3AF2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8C3AF2" w:rsidRPr="008C3AF2" w:rsidRDefault="008C3AF2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8C3AF2" w:rsidRPr="008C3AF2" w:rsidRDefault="007E5865" w:rsidP="00AB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статистического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полугодового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</w:p>
        </w:tc>
        <w:tc>
          <w:tcPr>
            <w:tcW w:w="2463" w:type="dxa"/>
            <w:gridSpan w:val="2"/>
          </w:tcPr>
          <w:p w:rsidR="008C3AF2" w:rsidRPr="008C3AF2" w:rsidRDefault="008C3AF2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8C3AF2" w:rsidRPr="007E5865" w:rsidRDefault="00AB642B" w:rsidP="007E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8C3AF2" w:rsidRPr="008C3AF2" w:rsidRDefault="00AB642B" w:rsidP="007E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642B" w:rsidTr="008C3AF2">
        <w:trPr>
          <w:trHeight w:val="61"/>
        </w:trPr>
        <w:tc>
          <w:tcPr>
            <w:tcW w:w="2463" w:type="dxa"/>
            <w:gridSpan w:val="2"/>
          </w:tcPr>
          <w:p w:rsidR="00AB642B" w:rsidRPr="008C3AF2" w:rsidRDefault="00AB642B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AB642B" w:rsidRPr="008C3AF2" w:rsidRDefault="00AB642B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AB642B" w:rsidRDefault="00AB642B" w:rsidP="00AB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статистического полугодового отчета</w:t>
            </w:r>
          </w:p>
        </w:tc>
        <w:tc>
          <w:tcPr>
            <w:tcW w:w="2463" w:type="dxa"/>
            <w:gridSpan w:val="2"/>
          </w:tcPr>
          <w:p w:rsidR="00AB642B" w:rsidRPr="008C3AF2" w:rsidRDefault="00AB642B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AB642B" w:rsidRDefault="00AB642B" w:rsidP="007E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AB642B" w:rsidRDefault="00AB642B" w:rsidP="007E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3AF2" w:rsidTr="00F938FE">
        <w:trPr>
          <w:trHeight w:val="60"/>
        </w:trPr>
        <w:tc>
          <w:tcPr>
            <w:tcW w:w="14786" w:type="dxa"/>
            <w:gridSpan w:val="10"/>
          </w:tcPr>
          <w:p w:rsidR="008C3AF2" w:rsidRPr="008C3AF2" w:rsidRDefault="008C3AF2" w:rsidP="00AB6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Аналитический </w:t>
            </w:r>
            <w:r w:rsidR="007E5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3AF2" w:rsidTr="008C3AF2">
        <w:trPr>
          <w:trHeight w:val="60"/>
        </w:trPr>
        <w:tc>
          <w:tcPr>
            <w:tcW w:w="2463" w:type="dxa"/>
            <w:gridSpan w:val="2"/>
          </w:tcPr>
          <w:p w:rsidR="008C3AF2" w:rsidRPr="008C3AF2" w:rsidRDefault="008C3AF2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8C3AF2" w:rsidRPr="008C3AF2" w:rsidRDefault="008C3AF2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8C3AF2" w:rsidRPr="008C3AF2" w:rsidRDefault="007E5865" w:rsidP="007E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аналитического </w:t>
            </w:r>
            <w:r w:rsidR="00AB642B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годового отчета</w:t>
            </w:r>
          </w:p>
        </w:tc>
        <w:tc>
          <w:tcPr>
            <w:tcW w:w="2463" w:type="dxa"/>
            <w:gridSpan w:val="2"/>
          </w:tcPr>
          <w:p w:rsidR="008C3AF2" w:rsidRPr="008C3AF2" w:rsidRDefault="008C3AF2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8C3AF2" w:rsidRPr="007E5865" w:rsidRDefault="00AB642B" w:rsidP="007E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8C3AF2" w:rsidRPr="008C3AF2" w:rsidRDefault="007E5865" w:rsidP="007E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642B" w:rsidTr="008C3AF2">
        <w:trPr>
          <w:trHeight w:val="60"/>
        </w:trPr>
        <w:tc>
          <w:tcPr>
            <w:tcW w:w="2463" w:type="dxa"/>
            <w:gridSpan w:val="2"/>
          </w:tcPr>
          <w:p w:rsidR="00AB642B" w:rsidRPr="008C3AF2" w:rsidRDefault="00AB642B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AB642B" w:rsidRPr="008C3AF2" w:rsidRDefault="00AB642B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AB642B" w:rsidRDefault="00AB642B" w:rsidP="007E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аналитического полугодового отчета</w:t>
            </w:r>
          </w:p>
        </w:tc>
        <w:tc>
          <w:tcPr>
            <w:tcW w:w="2463" w:type="dxa"/>
            <w:gridSpan w:val="2"/>
          </w:tcPr>
          <w:p w:rsidR="00AB642B" w:rsidRPr="008C3AF2" w:rsidRDefault="00AB642B" w:rsidP="008C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AB642B" w:rsidRDefault="00AB642B" w:rsidP="007E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AB642B" w:rsidRDefault="00AB642B" w:rsidP="007E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E52BB" w:rsidRPr="00AC4A4C" w:rsidRDefault="005E52BB" w:rsidP="005E52BB">
      <w:pPr>
        <w:rPr>
          <w:rFonts w:ascii="Times New Roman" w:hAnsi="Times New Roman" w:cs="Times New Roman"/>
          <w:sz w:val="24"/>
          <w:szCs w:val="24"/>
        </w:rPr>
      </w:pPr>
    </w:p>
    <w:p w:rsidR="00F60F19" w:rsidRPr="00752BD4" w:rsidRDefault="00F60F19" w:rsidP="00F6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F19" w:rsidRPr="00752BD4" w:rsidRDefault="00F60F19" w:rsidP="00F6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F19" w:rsidRDefault="00F60F19" w:rsidP="00F6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0CE" w:rsidRDefault="00CB50CE"/>
    <w:sectPr w:rsidR="00CB50CE" w:rsidSect="00F60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2203"/>
    <w:multiLevelType w:val="multilevel"/>
    <w:tmpl w:val="1F2A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E7DEC"/>
    <w:multiLevelType w:val="multilevel"/>
    <w:tmpl w:val="E87A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F19"/>
    <w:rsid w:val="0000021C"/>
    <w:rsid w:val="00140C36"/>
    <w:rsid w:val="001E4CE4"/>
    <w:rsid w:val="001F1716"/>
    <w:rsid w:val="002C600D"/>
    <w:rsid w:val="003B780B"/>
    <w:rsid w:val="004313D5"/>
    <w:rsid w:val="0045654F"/>
    <w:rsid w:val="0049568B"/>
    <w:rsid w:val="004B0EFD"/>
    <w:rsid w:val="005302DE"/>
    <w:rsid w:val="005577C2"/>
    <w:rsid w:val="005E2DCC"/>
    <w:rsid w:val="005E52BB"/>
    <w:rsid w:val="006223F7"/>
    <w:rsid w:val="00622902"/>
    <w:rsid w:val="00651054"/>
    <w:rsid w:val="007405FC"/>
    <w:rsid w:val="00797A34"/>
    <w:rsid w:val="007E38C4"/>
    <w:rsid w:val="007E5865"/>
    <w:rsid w:val="00872844"/>
    <w:rsid w:val="008C3AF2"/>
    <w:rsid w:val="008C4F94"/>
    <w:rsid w:val="00985304"/>
    <w:rsid w:val="00A24676"/>
    <w:rsid w:val="00AB642B"/>
    <w:rsid w:val="00B72932"/>
    <w:rsid w:val="00BF1579"/>
    <w:rsid w:val="00C23D11"/>
    <w:rsid w:val="00CA5ABC"/>
    <w:rsid w:val="00CB50CE"/>
    <w:rsid w:val="00CB6D1F"/>
    <w:rsid w:val="00D41BB5"/>
    <w:rsid w:val="00D73CFB"/>
    <w:rsid w:val="00EC3F97"/>
    <w:rsid w:val="00F60CA0"/>
    <w:rsid w:val="00F60F19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0F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0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2023-11-08T08:24:00Z</dcterms:created>
  <dcterms:modified xsi:type="dcterms:W3CDTF">2023-11-21T07:39:00Z</dcterms:modified>
</cp:coreProperties>
</file>